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от 31.10.2018 №150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E534B2" w:rsidRPr="00E534B2">
        <w:rPr>
          <w:rFonts w:ascii="Times New Roman" w:hAnsi="Times New Roman" w:cs="Times New Roman"/>
          <w:sz w:val="28"/>
          <w:szCs w:val="28"/>
        </w:rPr>
        <w:t>Черкашина Андрея Анатольевича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E534B2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E534B2" w:rsidRPr="00E534B2">
        <w:rPr>
          <w:rFonts w:ascii="Times New Roman" w:eastAsia="Times New Roman" w:hAnsi="Times New Roman" w:cs="Times New Roman"/>
          <w:sz w:val="28"/>
          <w:szCs w:val="28"/>
        </w:rPr>
        <w:t>уда, улица Большая Александровская, земельный участок 38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741AD4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A02B1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A02B1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D7058">
        <w:rPr>
          <w:rFonts w:ascii="Times New Roman" w:hAnsi="Times New Roman" w:cs="Times New Roman"/>
          <w:sz w:val="28"/>
          <w:szCs w:val="28"/>
        </w:rPr>
        <w:t xml:space="preserve">      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2D7058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D4" w:rsidRDefault="00741AD4" w:rsidP="009E061E">
      <w:pPr>
        <w:spacing w:after="0" w:line="240" w:lineRule="auto"/>
      </w:pPr>
      <w:r>
        <w:separator/>
      </w:r>
    </w:p>
  </w:endnote>
  <w:endnote w:type="continuationSeparator" w:id="0">
    <w:p w:rsidR="00741AD4" w:rsidRDefault="00741AD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D4" w:rsidRDefault="00741AD4" w:rsidP="009E061E">
      <w:pPr>
        <w:spacing w:after="0" w:line="240" w:lineRule="auto"/>
      </w:pPr>
      <w:r>
        <w:separator/>
      </w:r>
    </w:p>
  </w:footnote>
  <w:footnote w:type="continuationSeparator" w:id="0">
    <w:p w:rsidR="00741AD4" w:rsidRDefault="00741AD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D7058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3E6A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41AD4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02B16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81226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34B2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1207F-05CE-451E-8D28-5DFCFB3B6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2024-11-20T03:25:00Z</cp:lastPrinted>
  <dcterms:created xsi:type="dcterms:W3CDTF">2020-06-05T04:01:00Z</dcterms:created>
  <dcterms:modified xsi:type="dcterms:W3CDTF">2024-11-20T03:36:00Z</dcterms:modified>
</cp:coreProperties>
</file>