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7B75">
        <w:rPr>
          <w:rFonts w:ascii="Times New Roman" w:hAnsi="Times New Roman" w:cs="Times New Roman"/>
          <w:sz w:val="28"/>
          <w:szCs w:val="28"/>
        </w:rPr>
        <w:t>Дешина Артема Николаевича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DC0BE2" w:rsidRDefault="009F7A71" w:rsidP="00547B75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547B75" w:rsidRPr="00547B75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</w:t>
      </w:r>
      <w:r w:rsidR="00547B75" w:rsidRPr="00547B7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38:06:100105:836 площадью 1098 </w:t>
      </w:r>
      <w:proofErr w:type="spellStart"/>
      <w:r w:rsidR="00547B75" w:rsidRPr="00547B75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547B75" w:rsidRPr="00547B75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  Иркутская область, Иркутский район, с. Хомутово, ул. Некрасова 2 "А"</w:t>
      </w:r>
      <w:r w:rsidR="00DC0BE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547B75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C67D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CD651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B86" w:rsidRDefault="004D0B8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B75" w:rsidRDefault="00547B75" w:rsidP="009E061E">
      <w:pPr>
        <w:spacing w:after="0" w:line="240" w:lineRule="auto"/>
      </w:pPr>
      <w:r>
        <w:separator/>
      </w:r>
    </w:p>
  </w:endnote>
  <w:endnote w:type="continuationSeparator" w:id="0">
    <w:p w:rsidR="00547B75" w:rsidRDefault="00547B75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B75" w:rsidRDefault="00547B75" w:rsidP="009E061E">
      <w:pPr>
        <w:spacing w:after="0" w:line="240" w:lineRule="auto"/>
      </w:pPr>
      <w:r>
        <w:separator/>
      </w:r>
    </w:p>
  </w:footnote>
  <w:footnote w:type="continuationSeparator" w:id="0">
    <w:p w:rsidR="00547B75" w:rsidRDefault="00547B75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29E2"/>
    <w:rsid w:val="0039331E"/>
    <w:rsid w:val="00393AD7"/>
    <w:rsid w:val="00397806"/>
    <w:rsid w:val="003A26F6"/>
    <w:rsid w:val="003A407A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D0B86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47B75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DE76D-681C-4312-B37B-EA6ADBF0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53</cp:revision>
  <cp:lastPrinted>2025-09-03T03:34:00Z</cp:lastPrinted>
  <dcterms:created xsi:type="dcterms:W3CDTF">2020-06-05T04:01:00Z</dcterms:created>
  <dcterms:modified xsi:type="dcterms:W3CDTF">2025-09-03T03:34:00Z</dcterms:modified>
</cp:coreProperties>
</file>