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F9" w:rsidRPr="00A66DF9" w:rsidRDefault="00A66DF9" w:rsidP="00A66DF9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</w:rPr>
        <w:t>В соответствии со статьями 45, 46 Градостроительного кодекса РФ, ст.14 Федерального закона от 06.10.2003 года № 131-ФЗ «Об общих принципах организации местного самоуправления в Российской Федерации», ст. 1 Закона Иркутской области от 28.11.2014 года № 138-ОЗ « О закреплении за сельскими поселениями Иркутской области вопросов местного значения», рассмотрев обращение генерального директора общества с ограниченной ответственностью «Сибпроектстрой» Никитина Владимира Сергеевича, в целях разработки документации по планировке территории в п. Плишкино, для строительства   ВЛ-10 кВ и КТП 10/04 кВ с воздушным вводом от опоры № 43 ВЛ-10 кВ Пивовариха-Плишкино до группы дачных домов, расположенных по адресу: Иркутская область, Иркутский район, п. Плишкино, западнее микрорайона «Ключевой»:</w:t>
      </w:r>
    </w:p>
    <w:p w:rsidR="00A66DF9" w:rsidRPr="00A66DF9" w:rsidRDefault="00A66DF9" w:rsidP="00A66DF9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</w:rPr>
        <w:t>ПОСТАНОВЛЯЕТ: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1. Разрешить обществу с ограниченной ответственностью «Сибпроектстрой» за счет средств ДНТ «Лесник» подготовку проекта планировки и межевания территории в границах санитарно-охранной зоны для строительства   ВЛ-10 кВ и КТП 10/04 кВ с воздушным вводом от опоры № 43 ВЛ-10 кВ Пивовариха-Плишкино до группы дачных домов, расположенных по адресу: Иркутская область, Иркутский район, п. Плишкино, западнее микрорайона «Ключевой».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2. Рекомендовать обществу с ограниченной ответственностью «Сибпроектстрой»: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2.1. Подготовить техническое задание на разработку документации по планировке территории в границах населенного пункта п. Плишкино.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2.2. В течение одного года со дня подписания настоящего постановления подготовить документацию  по планировке территории и передать администрации Хомутовского муниципального образования для утверждения в установленном порядке.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3. Отделу градостроительства, земельных и имущественных отношений: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3.1. Обеспечить в течение 3 дней со дня принятия данного решения о подготовке документации его публикацию в порядке установленном для официального опубликования муниципальных правовых актов.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3.2. Разместить настоящее постановление на официальном сайте администрации Хомутовского муниципального образования.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3.3. Принимать к рассмотрению предложения юридических и физических лиц о порядке, сроках подготовки и содержании документации в письменной форме в течение 20 дней со дня опубликования настоящего постановления.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3.4. Осуществить анализ поступивших предложений на предмет соответствия требованиям градостроительного законодательства в течение 10 рабочих дней со дня окончания срока приема предложений.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3.5. Передать перечень поступивших предложений в обществу с ограниченной ответственностью «Сибпроектстрой» для их учета при разработке документации по планировке территории в границах населенного пункта п. Плишкино.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lastRenderedPageBreak/>
        <w:t>3.6.  Согласовать техническое задание на разработку документации по планировке территории в границах населенного пункта п. Плишкино.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3.7. Осуществить проверку документации по планировке территории в границах населенного пункта п. Плишкино в соответствии с требованиями действующего законодательства.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  <w:bdr w:val="none" w:sz="0" w:space="0" w:color="auto" w:frame="1"/>
        </w:rPr>
        <w:t>4. Контроль за исполнением данного постановления оставляю за собой.</w:t>
      </w:r>
    </w:p>
    <w:p w:rsidR="00A66DF9" w:rsidRPr="00A66DF9" w:rsidRDefault="00A66DF9" w:rsidP="00A66DF9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</w:rPr>
        <w:t> </w:t>
      </w:r>
    </w:p>
    <w:p w:rsidR="00A66DF9" w:rsidRPr="00A66DF9" w:rsidRDefault="00A66DF9" w:rsidP="00A66DF9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</w:rPr>
        <w:t> </w:t>
      </w:r>
    </w:p>
    <w:p w:rsidR="00A66DF9" w:rsidRPr="00A66DF9" w:rsidRDefault="00A66DF9" w:rsidP="00A66DF9">
      <w:pPr>
        <w:pStyle w:val="a3"/>
        <w:spacing w:before="0" w:beforeAutospacing="0" w:after="192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</w:rPr>
        <w:t>Исполняющий обязанности</w:t>
      </w:r>
    </w:p>
    <w:p w:rsidR="00A66DF9" w:rsidRPr="00A66DF9" w:rsidRDefault="00A66DF9" w:rsidP="00A66DF9">
      <w:pPr>
        <w:pStyle w:val="a3"/>
        <w:spacing w:before="0" w:beforeAutospacing="0" w:after="0" w:afterAutospacing="0" w:line="264" w:lineRule="atLeast"/>
        <w:textAlignment w:val="baseline"/>
        <w:rPr>
          <w:color w:val="000000"/>
          <w:sz w:val="28"/>
          <w:szCs w:val="28"/>
        </w:rPr>
      </w:pPr>
      <w:r w:rsidRPr="00A66DF9">
        <w:rPr>
          <w:color w:val="000000"/>
          <w:sz w:val="28"/>
          <w:szCs w:val="28"/>
        </w:rPr>
        <w:t>Главы администрации                                          </w:t>
      </w:r>
      <w:r>
        <w:rPr>
          <w:color w:val="000000"/>
          <w:sz w:val="28"/>
          <w:szCs w:val="28"/>
        </w:rPr>
        <w:t>                           </w:t>
      </w:r>
      <w:r w:rsidRPr="00A66DF9">
        <w:rPr>
          <w:color w:val="000000"/>
          <w:sz w:val="28"/>
          <w:szCs w:val="28"/>
        </w:rPr>
        <w:t> В.Л. Шелепов</w:t>
      </w:r>
    </w:p>
    <w:p w:rsidR="00F524AD" w:rsidRPr="00A66DF9" w:rsidRDefault="00A66DF9">
      <w:pPr>
        <w:rPr>
          <w:rFonts w:ascii="Times New Roman" w:hAnsi="Times New Roman" w:cs="Times New Roman"/>
          <w:sz w:val="28"/>
          <w:szCs w:val="28"/>
        </w:rPr>
      </w:pPr>
    </w:p>
    <w:sectPr w:rsidR="00F524AD" w:rsidRPr="00A66DF9" w:rsidSect="00E71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A66DF9"/>
    <w:rsid w:val="00560F6D"/>
    <w:rsid w:val="00566B11"/>
    <w:rsid w:val="00A66DF9"/>
    <w:rsid w:val="00E71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6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4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Company>Microsoft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2018-12-11T18:17:00Z</dcterms:created>
  <dcterms:modified xsi:type="dcterms:W3CDTF">2018-12-11T18:18:00Z</dcterms:modified>
</cp:coreProperties>
</file>