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4DD8">
        <w:rPr>
          <w:rFonts w:ascii="Times New Roman" w:hAnsi="Times New Roman" w:cs="Times New Roman"/>
          <w:sz w:val="28"/>
          <w:szCs w:val="28"/>
        </w:rPr>
        <w:t>Куклина Дениса Сергеевича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DC0BE2" w:rsidRDefault="009F7A71" w:rsidP="00EE5E1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BE2">
        <w:rPr>
          <w:rFonts w:ascii="Times New Roman" w:eastAsia="Times New Roman" w:hAnsi="Times New Roman" w:cs="Times New Roman"/>
          <w:sz w:val="28"/>
          <w:szCs w:val="28"/>
        </w:rPr>
        <w:t>Назначить публ</w:t>
      </w:r>
      <w:bookmarkStart w:id="0" w:name="_GoBack"/>
      <w:bookmarkEnd w:id="0"/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ичные слушания по проекту решения о предоставлении разрешения на условно разрешенный вид использования </w:t>
      </w:r>
      <w:r w:rsidR="00EE5E11" w:rsidRPr="00EE5E11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EE5E11" w:rsidRPr="00EE5E11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EE5E11" w:rsidRPr="00EE5E11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EE5E11" w:rsidRPr="00EE5E1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EE5E11" w:rsidRPr="00EE5E11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EE5E11" w:rsidRPr="00EE5E11">
        <w:rPr>
          <w:rFonts w:ascii="Times New Roman" w:eastAsia="Times New Roman" w:hAnsi="Times New Roman" w:cs="Times New Roman"/>
          <w:sz w:val="28"/>
          <w:szCs w:val="28"/>
        </w:rPr>
        <w:t>, село Хомутово, улица Садовая, земельный участок 70</w:t>
      </w:r>
      <w:r w:rsidR="00DC0BE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6EF" w:rsidRDefault="00EE5E11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E11">
        <w:rPr>
          <w:rFonts w:ascii="Times New Roman" w:hAnsi="Times New Roman" w:cs="Times New Roman"/>
          <w:sz w:val="28"/>
          <w:szCs w:val="28"/>
        </w:rPr>
        <w:t>Председатель ликвидационной комиссии                                       А.В. Иваненко</w:t>
      </w: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E11" w:rsidRDefault="00EE5E1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E11" w:rsidRDefault="00EE5E1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54DD8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29E2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E5E11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9048B-E7EB-46EE-86E0-DD7E26B2C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1903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53</cp:revision>
  <cp:lastPrinted>2025-09-30T03:18:00Z</cp:lastPrinted>
  <dcterms:created xsi:type="dcterms:W3CDTF">2020-06-05T04:01:00Z</dcterms:created>
  <dcterms:modified xsi:type="dcterms:W3CDTF">2025-09-30T06:43:00Z</dcterms:modified>
</cp:coreProperties>
</file>