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47D8" w:rsidRPr="002847D8" w:rsidRDefault="002847D8" w:rsidP="002847D8">
      <w:pPr>
        <w:shd w:val="clear" w:color="auto" w:fill="FFFFFF"/>
        <w:spacing w:line="345" w:lineRule="atLeast"/>
        <w:rPr>
          <w:rFonts w:ascii="Arial" w:eastAsia="Times New Roman" w:hAnsi="Arial" w:cs="Arial"/>
          <w:b/>
          <w:bCs/>
          <w:color w:val="1A0DAB"/>
          <w:sz w:val="27"/>
          <w:szCs w:val="27"/>
          <w:lang w:eastAsia="ru-RU"/>
        </w:rPr>
      </w:pPr>
      <w:r w:rsidRPr="002847D8">
        <w:rPr>
          <w:rFonts w:ascii="Arial" w:eastAsia="Times New Roman" w:hAnsi="Arial" w:cs="Arial"/>
          <w:b/>
          <w:bCs/>
          <w:color w:val="1A0DAB"/>
          <w:sz w:val="27"/>
          <w:szCs w:val="27"/>
          <w:lang w:eastAsia="ru-RU"/>
        </w:rPr>
        <w:fldChar w:fldCharType="begin"/>
      </w:r>
      <w:r w:rsidRPr="002847D8">
        <w:rPr>
          <w:rFonts w:ascii="Arial" w:eastAsia="Times New Roman" w:hAnsi="Arial" w:cs="Arial"/>
          <w:b/>
          <w:bCs/>
          <w:color w:val="1A0DAB"/>
          <w:sz w:val="27"/>
          <w:szCs w:val="27"/>
          <w:lang w:eastAsia="ru-RU"/>
        </w:rPr>
        <w:instrText xml:space="preserve"> HYPERLINK "http://www.consultant.ru/document/cons_doc_LAW_358750/" </w:instrText>
      </w:r>
      <w:r w:rsidRPr="002847D8">
        <w:rPr>
          <w:rFonts w:ascii="Arial" w:eastAsia="Times New Roman" w:hAnsi="Arial" w:cs="Arial"/>
          <w:b/>
          <w:bCs/>
          <w:color w:val="1A0DAB"/>
          <w:sz w:val="27"/>
          <w:szCs w:val="27"/>
          <w:lang w:eastAsia="ru-RU"/>
        </w:rPr>
        <w:fldChar w:fldCharType="separate"/>
      </w:r>
      <w:r w:rsidRPr="002847D8">
        <w:rPr>
          <w:rFonts w:ascii="Arial" w:eastAsia="Times New Roman" w:hAnsi="Arial" w:cs="Arial"/>
          <w:b/>
          <w:bCs/>
          <w:color w:val="1A0DAB"/>
          <w:sz w:val="27"/>
          <w:szCs w:val="27"/>
          <w:u w:val="single"/>
          <w:lang w:eastAsia="ru-RU"/>
        </w:rPr>
        <w:t>Федеральный закон от 31.07.2020 N 248-ФЗ (ред. от 06.12.2021) "О государственном контроле (надзоре) и муниципальном контроле в Российской Федерации" (с изм. и доп., вступ. в силу с 01.01.2022)</w:t>
      </w:r>
      <w:r w:rsidRPr="002847D8">
        <w:rPr>
          <w:rFonts w:ascii="Arial" w:eastAsia="Times New Roman" w:hAnsi="Arial" w:cs="Arial"/>
          <w:b/>
          <w:bCs/>
          <w:color w:val="1A0DAB"/>
          <w:sz w:val="27"/>
          <w:szCs w:val="27"/>
          <w:lang w:eastAsia="ru-RU"/>
        </w:rPr>
        <w:fldChar w:fldCharType="end"/>
      </w:r>
    </w:p>
    <w:p w:rsidR="002847D8" w:rsidRPr="002847D8" w:rsidRDefault="002847D8" w:rsidP="002847D8">
      <w:pPr>
        <w:shd w:val="clear" w:color="auto" w:fill="FFFFFF"/>
        <w:spacing w:after="0" w:line="450" w:lineRule="atLeast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0"/>
          <w:szCs w:val="30"/>
          <w:lang w:eastAsia="ru-RU"/>
        </w:rPr>
      </w:pPr>
      <w:r w:rsidRPr="002847D8">
        <w:rPr>
          <w:rFonts w:ascii="Times New Roman" w:eastAsia="Times New Roman" w:hAnsi="Times New Roman" w:cs="Times New Roman"/>
          <w:b/>
          <w:bCs/>
          <w:color w:val="000000"/>
          <w:kern w:val="36"/>
          <w:sz w:val="30"/>
          <w:szCs w:val="30"/>
          <w:lang w:eastAsia="ru-RU"/>
        </w:rPr>
        <w:t>Статья 40. Досудебный порядок подачи жалобы</w:t>
      </w:r>
    </w:p>
    <w:p w:rsidR="002847D8" w:rsidRPr="002847D8" w:rsidRDefault="002847D8" w:rsidP="002847D8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2847D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1. Жалоба подается контролируемым лицом </w:t>
      </w:r>
      <w:proofErr w:type="gramStart"/>
      <w:r w:rsidRPr="002847D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</w:t>
      </w:r>
      <w:proofErr w:type="gramEnd"/>
      <w:r w:rsidRPr="002847D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gramStart"/>
      <w:r w:rsidRPr="002847D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уполномоченный</w:t>
      </w:r>
      <w:proofErr w:type="gramEnd"/>
      <w:r w:rsidRPr="002847D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на рассмотрение жалобы орган, определяемый в соответствии с </w:t>
      </w:r>
      <w:hyperlink r:id="rId5" w:anchor="dst100430" w:history="1">
        <w:r w:rsidRPr="002847D8">
          <w:rPr>
            <w:rFonts w:ascii="Times New Roman" w:eastAsia="Times New Roman" w:hAnsi="Times New Roman" w:cs="Times New Roman"/>
            <w:color w:val="1A0DAB"/>
            <w:sz w:val="30"/>
            <w:szCs w:val="30"/>
            <w:u w:val="single"/>
            <w:lang w:eastAsia="ru-RU"/>
          </w:rPr>
          <w:t>частью 2</w:t>
        </w:r>
      </w:hyperlink>
      <w:r w:rsidRPr="002847D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настоящей статьи, в электронном виде с использованием единого портала государственных и муниципальных услуг и (или) региональных порталов государственных и муниципальных услуг, за исключением случая, предусмотренного </w:t>
      </w:r>
      <w:hyperlink r:id="rId6" w:anchor="dst101142" w:history="1">
        <w:r w:rsidRPr="002847D8">
          <w:rPr>
            <w:rFonts w:ascii="Times New Roman" w:eastAsia="Times New Roman" w:hAnsi="Times New Roman" w:cs="Times New Roman"/>
            <w:color w:val="1A0DAB"/>
            <w:sz w:val="30"/>
            <w:szCs w:val="30"/>
            <w:u w:val="single"/>
            <w:lang w:eastAsia="ru-RU"/>
          </w:rPr>
          <w:t>частью 1.1</w:t>
        </w:r>
      </w:hyperlink>
      <w:r w:rsidRPr="002847D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настоящей статьи. При подаче жалобы гражданином она должна быть подписана простой электронной подписью либо усиленной квалифицированной электронной подписью. При подаче жалобы организацией она должна быть подписана усиленной квалифицированной электронной подписью.</w:t>
      </w:r>
    </w:p>
    <w:p w:rsidR="002847D8" w:rsidRPr="002847D8" w:rsidRDefault="002847D8" w:rsidP="002847D8">
      <w:pPr>
        <w:shd w:val="clear" w:color="auto" w:fill="FFFFFF"/>
        <w:spacing w:before="210"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2847D8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</w:t>
      </w:r>
      <w:proofErr w:type="gramStart"/>
      <w:r w:rsidRPr="002847D8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в</w:t>
      </w:r>
      <w:proofErr w:type="gramEnd"/>
      <w:r w:rsidRPr="002847D8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 xml:space="preserve"> ред. Федерального </w:t>
      </w:r>
      <w:hyperlink r:id="rId7" w:anchor="dst103691" w:history="1">
        <w:r w:rsidRPr="002847D8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закона</w:t>
        </w:r>
      </w:hyperlink>
      <w:r w:rsidRPr="002847D8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 от 11.06.2021 N 170-ФЗ)</w:t>
      </w:r>
    </w:p>
    <w:p w:rsidR="002847D8" w:rsidRPr="002847D8" w:rsidRDefault="002847D8" w:rsidP="002847D8">
      <w:pPr>
        <w:shd w:val="clear" w:color="auto" w:fill="FFFFFF"/>
        <w:spacing w:before="210"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2847D8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(см. те</w:t>
      </w:r>
      <w:proofErr w:type="gramStart"/>
      <w:r w:rsidRPr="002847D8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кст в пр</w:t>
      </w:r>
      <w:proofErr w:type="gramEnd"/>
      <w:r w:rsidRPr="002847D8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едыдущей </w:t>
      </w:r>
      <w:hyperlink r:id="rId8" w:history="1">
        <w:r w:rsidRPr="002847D8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редакции</w:t>
        </w:r>
      </w:hyperlink>
      <w:r w:rsidRPr="002847D8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)</w:t>
      </w:r>
    </w:p>
    <w:p w:rsidR="002847D8" w:rsidRPr="002847D8" w:rsidRDefault="002847D8" w:rsidP="002847D8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2847D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1.1. </w:t>
      </w:r>
      <w:proofErr w:type="gramStart"/>
      <w:r w:rsidRPr="002847D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Жалоба, содержащая сведения и документы, составляющие государственную или иную охраняемую законом тайну, подается контролируемым лицом в уполномоченный на рассмотрение жалобы орган, определяемый в соответствии с </w:t>
      </w:r>
      <w:hyperlink r:id="rId9" w:anchor="dst100430" w:history="1">
        <w:r w:rsidRPr="002847D8">
          <w:rPr>
            <w:rFonts w:ascii="Times New Roman" w:eastAsia="Times New Roman" w:hAnsi="Times New Roman" w:cs="Times New Roman"/>
            <w:color w:val="1A0DAB"/>
            <w:sz w:val="30"/>
            <w:szCs w:val="30"/>
            <w:u w:val="single"/>
            <w:lang w:eastAsia="ru-RU"/>
          </w:rPr>
          <w:t>частью 2</w:t>
        </w:r>
      </w:hyperlink>
      <w:r w:rsidRPr="002847D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настоящей статьи, без использования единого портала государственных и муниципальных услуг и (или) региональных порталов государственных и муниципальных услуг в порядке, установленном положением о виде контроля, с учетом требований законодательства Российской Федерации о государственной</w:t>
      </w:r>
      <w:proofErr w:type="gramEnd"/>
      <w:r w:rsidRPr="002847D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и иной охраняемой законом тайне.</w:t>
      </w:r>
    </w:p>
    <w:p w:rsidR="002847D8" w:rsidRPr="002847D8" w:rsidRDefault="002847D8" w:rsidP="002847D8">
      <w:pPr>
        <w:shd w:val="clear" w:color="auto" w:fill="FFFFFF"/>
        <w:spacing w:before="210"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2847D8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(часть 1.1 введена Федеральным </w:t>
      </w:r>
      <w:hyperlink r:id="rId10" w:anchor="dst103692" w:history="1">
        <w:r w:rsidRPr="002847D8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законом</w:t>
        </w:r>
      </w:hyperlink>
      <w:r w:rsidRPr="002847D8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 от 11.06.2021 N 170-ФЗ)</w:t>
      </w:r>
    </w:p>
    <w:p w:rsidR="002847D8" w:rsidRPr="002847D8" w:rsidRDefault="002847D8" w:rsidP="002847D8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2847D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2. Порядок рассмотрения жалобы определяется положением о виде контроля и, в частности, должен предусматривать, что:</w:t>
      </w:r>
    </w:p>
    <w:p w:rsidR="002847D8" w:rsidRPr="002847D8" w:rsidRDefault="002847D8" w:rsidP="002847D8">
      <w:pPr>
        <w:shd w:val="clear" w:color="auto" w:fill="FFFFFF"/>
        <w:spacing w:before="210"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2847D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1) жалоба на решение территориального органа контрольного (надзорного) органа, действия (бездействие) его должностных лиц рассматривается руководителем (заместителем руководителя) данного территориального органа либо вышестоящим органом контрольного (надзорного) органа;</w:t>
      </w:r>
    </w:p>
    <w:p w:rsidR="002847D8" w:rsidRPr="002847D8" w:rsidRDefault="002847D8" w:rsidP="002847D8">
      <w:pPr>
        <w:shd w:val="clear" w:color="auto" w:fill="FFFFFF"/>
        <w:spacing w:before="210"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proofErr w:type="gramStart"/>
      <w:r w:rsidRPr="002847D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2) жалоба на действия (бездействие) руководителя (заместителя руководителя) территориального органа контрольного (надзорного) органа рассматривается вышестоящим органом контрольного (надз</w:t>
      </w:r>
      <w:bookmarkStart w:id="0" w:name="_GoBack"/>
      <w:bookmarkEnd w:id="0"/>
      <w:r w:rsidRPr="002847D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орного) органа;</w:t>
      </w:r>
      <w:proofErr w:type="gramEnd"/>
    </w:p>
    <w:p w:rsidR="002847D8" w:rsidRPr="002847D8" w:rsidRDefault="002847D8" w:rsidP="002847D8">
      <w:pPr>
        <w:shd w:val="clear" w:color="auto" w:fill="FFFFFF"/>
        <w:spacing w:before="210"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2847D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3) в случае отсутствия территориального органа контрольного (надзорного) органа и в случае обжалования решений контрольного </w:t>
      </w:r>
      <w:r w:rsidRPr="002847D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(надзорного) органа, принятых его центральным аппаратом, действий (бездействия) должностных лиц центрального аппарата контрольного (надзорного) органа жалоба рассматривается руководителем контрольного (надзорного) органа.</w:t>
      </w:r>
    </w:p>
    <w:p w:rsidR="002847D8" w:rsidRPr="002847D8" w:rsidRDefault="002847D8" w:rsidP="002847D8">
      <w:pPr>
        <w:shd w:val="clear" w:color="auto" w:fill="FFFFFF"/>
        <w:spacing w:before="210"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2847D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3. Положением о виде контроля может быть предусмотрено создание в контрольном (надзорном) органе из числа его должностных лиц коллегиального органа (коллегиальных органов) для рассмотрения жалоб.</w:t>
      </w:r>
    </w:p>
    <w:p w:rsidR="002847D8" w:rsidRPr="002847D8" w:rsidRDefault="002847D8" w:rsidP="002847D8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2847D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4. Контролируемые лица, права и законные интересы которых, по их мнению, были непосредственно нарушены в рамках осуществления государственного контроля (надзора), муниципального контроля, имеют право на досудебное обжалование:</w:t>
      </w:r>
    </w:p>
    <w:p w:rsidR="002847D8" w:rsidRPr="002847D8" w:rsidRDefault="002847D8" w:rsidP="002847D8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2847D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1) решений о проведении контрольных (надзорных) мероприятий;</w:t>
      </w:r>
    </w:p>
    <w:p w:rsidR="002847D8" w:rsidRPr="002847D8" w:rsidRDefault="002847D8" w:rsidP="002847D8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2847D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2) актов контрольных (надзорных) мероприятий, предписаний об устранении выявленных нарушений;</w:t>
      </w:r>
    </w:p>
    <w:p w:rsidR="002847D8" w:rsidRPr="002847D8" w:rsidRDefault="002847D8" w:rsidP="002847D8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2847D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3) действий (бездействия) должностных лиц контрольного (надзорного) органа в рамках контрольных (надзорных) мероприятий.</w:t>
      </w:r>
    </w:p>
    <w:p w:rsidR="002847D8" w:rsidRPr="002847D8" w:rsidRDefault="002847D8" w:rsidP="002847D8">
      <w:pPr>
        <w:shd w:val="clear" w:color="auto" w:fill="FFFFFF"/>
        <w:spacing w:before="210"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2847D8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(часть 4 в ред. Федерального </w:t>
      </w:r>
      <w:hyperlink r:id="rId11" w:anchor="dst103694" w:history="1">
        <w:r w:rsidRPr="002847D8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закона</w:t>
        </w:r>
      </w:hyperlink>
      <w:r w:rsidRPr="002847D8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 от 11.06.2021 N 170-ФЗ)</w:t>
      </w:r>
    </w:p>
    <w:p w:rsidR="002847D8" w:rsidRPr="002847D8" w:rsidRDefault="002847D8" w:rsidP="002847D8">
      <w:pPr>
        <w:shd w:val="clear" w:color="auto" w:fill="FFFFFF"/>
        <w:spacing w:before="210"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2847D8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(см. те</w:t>
      </w:r>
      <w:proofErr w:type="gramStart"/>
      <w:r w:rsidRPr="002847D8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кст в пр</w:t>
      </w:r>
      <w:proofErr w:type="gramEnd"/>
      <w:r w:rsidRPr="002847D8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едыдущей </w:t>
      </w:r>
      <w:hyperlink r:id="rId12" w:history="1">
        <w:r w:rsidRPr="002847D8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редакции</w:t>
        </w:r>
      </w:hyperlink>
      <w:r w:rsidRPr="002847D8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)</w:t>
      </w:r>
    </w:p>
    <w:p w:rsidR="002847D8" w:rsidRPr="002847D8" w:rsidRDefault="002847D8" w:rsidP="002847D8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2847D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5. Жалоба на решение контрольного (надзорного) органа, действия (бездействие) его должностных лиц может быть подана в течение тридцати календарных дней со дня, когда контролируемое лицо узнало или должно было узнать о нарушении своих прав.</w:t>
      </w:r>
    </w:p>
    <w:p w:rsidR="002847D8" w:rsidRPr="002847D8" w:rsidRDefault="002847D8" w:rsidP="002847D8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2847D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6. Жалоба на предписание контрольного (надзорного) органа может быть подана в течение десяти рабочих дней с момента получения контролируемым лицом предписания.</w:t>
      </w:r>
    </w:p>
    <w:p w:rsidR="002847D8" w:rsidRPr="002847D8" w:rsidRDefault="002847D8" w:rsidP="002847D8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2847D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7. В случае пропуска по уважительной причине срока подачи жалобы этот срок по ходатайству лица, подающего жалобу, может быть восстановлен уполномоченным органом.</w:t>
      </w:r>
    </w:p>
    <w:p w:rsidR="002847D8" w:rsidRPr="002847D8" w:rsidRDefault="002847D8" w:rsidP="002847D8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2847D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8. Лицо, подавшее жалобу, до принятия решения по жалобе может отозвать ее. При этом повторное направление жалобы по тем же основаниям не допускается.</w:t>
      </w:r>
    </w:p>
    <w:p w:rsidR="002847D8" w:rsidRPr="002847D8" w:rsidRDefault="002847D8" w:rsidP="002847D8">
      <w:pPr>
        <w:shd w:val="clear" w:color="auto" w:fill="FFFFFF"/>
        <w:spacing w:before="210"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2847D8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(в ред. Федерального </w:t>
      </w:r>
      <w:hyperlink r:id="rId13" w:anchor="dst103699" w:history="1">
        <w:r w:rsidRPr="002847D8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закона</w:t>
        </w:r>
      </w:hyperlink>
      <w:r w:rsidRPr="002847D8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 от 11.06.2021 N 170-ФЗ)</w:t>
      </w:r>
    </w:p>
    <w:p w:rsidR="002847D8" w:rsidRPr="002847D8" w:rsidRDefault="002847D8" w:rsidP="002847D8">
      <w:pPr>
        <w:shd w:val="clear" w:color="auto" w:fill="FFFFFF"/>
        <w:spacing w:before="210"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2847D8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(см. те</w:t>
      </w:r>
      <w:proofErr w:type="gramStart"/>
      <w:r w:rsidRPr="002847D8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кст в пр</w:t>
      </w:r>
      <w:proofErr w:type="gramEnd"/>
      <w:r w:rsidRPr="002847D8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едыдущей </w:t>
      </w:r>
      <w:hyperlink r:id="rId14" w:history="1">
        <w:r w:rsidRPr="002847D8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редакции</w:t>
        </w:r>
      </w:hyperlink>
      <w:r w:rsidRPr="002847D8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)</w:t>
      </w:r>
    </w:p>
    <w:p w:rsidR="002847D8" w:rsidRPr="002847D8" w:rsidRDefault="002847D8" w:rsidP="002847D8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2847D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9. Жалоба может содержать ходатайство о приостановлении исполнения обжалуемого решения контрольного (надзорного) органа.</w:t>
      </w:r>
    </w:p>
    <w:p w:rsidR="002847D8" w:rsidRPr="002847D8" w:rsidRDefault="002847D8" w:rsidP="002847D8">
      <w:pPr>
        <w:shd w:val="clear" w:color="auto" w:fill="FFFFFF"/>
        <w:spacing w:before="210"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2847D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10. Уполномоченный на рассмотрение жалобы орган в срок не позднее двух рабочих дней со дня регистрации жалобы принимает решение:</w:t>
      </w:r>
    </w:p>
    <w:p w:rsidR="002847D8" w:rsidRPr="002847D8" w:rsidRDefault="002847D8" w:rsidP="002847D8">
      <w:pPr>
        <w:shd w:val="clear" w:color="auto" w:fill="FFFFFF"/>
        <w:spacing w:before="210"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2847D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1) о приостановлении исполнения обжалуемого решения контрольного (надзорного) органа;</w:t>
      </w:r>
    </w:p>
    <w:p w:rsidR="002847D8" w:rsidRPr="002847D8" w:rsidRDefault="002847D8" w:rsidP="002847D8">
      <w:pPr>
        <w:shd w:val="clear" w:color="auto" w:fill="FFFFFF"/>
        <w:spacing w:before="210"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2847D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2) об отказе в приостановлении исполнения обжалуемого решения контрольного (надзорного) органа.</w:t>
      </w:r>
    </w:p>
    <w:p w:rsidR="002847D8" w:rsidRPr="002847D8" w:rsidRDefault="002847D8" w:rsidP="002847D8">
      <w:pPr>
        <w:shd w:val="clear" w:color="auto" w:fill="FFFFFF"/>
        <w:spacing w:before="21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2847D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11. Информация о решении, указанном в </w:t>
      </w:r>
      <w:hyperlink r:id="rId15" w:anchor="dst100445" w:history="1">
        <w:r w:rsidRPr="002847D8">
          <w:rPr>
            <w:rFonts w:ascii="Times New Roman" w:eastAsia="Times New Roman" w:hAnsi="Times New Roman" w:cs="Times New Roman"/>
            <w:color w:val="1A0DAB"/>
            <w:sz w:val="30"/>
            <w:szCs w:val="30"/>
            <w:u w:val="single"/>
            <w:lang w:eastAsia="ru-RU"/>
          </w:rPr>
          <w:t>части 10</w:t>
        </w:r>
      </w:hyperlink>
      <w:r w:rsidRPr="002847D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настоящей статьи, направляется лицу, подавшему жалобу, в течение одного рабочего дня с момента принятия решения.</w:t>
      </w:r>
    </w:p>
    <w:p w:rsidR="0093717E" w:rsidRDefault="0093717E"/>
    <w:sectPr w:rsidR="0093717E" w:rsidSect="002847D8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7D8"/>
    <w:rsid w:val="00086E18"/>
    <w:rsid w:val="002847D8"/>
    <w:rsid w:val="00684637"/>
    <w:rsid w:val="00937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419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51223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5330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33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4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9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80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57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91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18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58750/3a9b857944c37aab223eeda4559836814b39733a/" TargetMode="External"/><Relationship Id="rId13" Type="http://schemas.openxmlformats.org/officeDocument/2006/relationships/hyperlink" Target="http://www.consultant.ru/document/cons_doc_LAW_386909/01e9ff03890d5d9fd7cd5e3922826572c04cf2f7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386909/01e9ff03890d5d9fd7cd5e3922826572c04cf2f7/" TargetMode="External"/><Relationship Id="rId12" Type="http://schemas.openxmlformats.org/officeDocument/2006/relationships/hyperlink" Target="http://www.consultant.ru/document/cons_doc_LAW_358750/3a9b857944c37aab223eeda4559836814b39733a/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389501/3a9b857944c37aab223eeda4559836814b39733a/" TargetMode="External"/><Relationship Id="rId11" Type="http://schemas.openxmlformats.org/officeDocument/2006/relationships/hyperlink" Target="http://www.consultant.ru/document/cons_doc_LAW_386909/01e9ff03890d5d9fd7cd5e3922826572c04cf2f7/" TargetMode="External"/><Relationship Id="rId5" Type="http://schemas.openxmlformats.org/officeDocument/2006/relationships/hyperlink" Target="http://www.consultant.ru/document/cons_doc_LAW_389501/3a9b857944c37aab223eeda4559836814b39733a/" TargetMode="External"/><Relationship Id="rId15" Type="http://schemas.openxmlformats.org/officeDocument/2006/relationships/hyperlink" Target="http://www.consultant.ru/document/cons_doc_LAW_389501/3a9b857944c37aab223eeda4559836814b39733a/" TargetMode="External"/><Relationship Id="rId10" Type="http://schemas.openxmlformats.org/officeDocument/2006/relationships/hyperlink" Target="http://www.consultant.ru/document/cons_doc_LAW_386909/01e9ff03890d5d9fd7cd5e3922826572c04cf2f7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389501/3a9b857944c37aab223eeda4559836814b39733a/" TargetMode="External"/><Relationship Id="rId14" Type="http://schemas.openxmlformats.org/officeDocument/2006/relationships/hyperlink" Target="http://www.consultant.ru/document/cons_doc_LAW_358750/3a9b857944c37aab223eeda4559836814b39733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909</Words>
  <Characters>5185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2022-03-02T09:04:00Z</dcterms:created>
  <dcterms:modified xsi:type="dcterms:W3CDTF">2022-03-02T09:07:00Z</dcterms:modified>
</cp:coreProperties>
</file>