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</w:t>
      </w:r>
      <w:r w:rsidR="00851655" w:rsidRPr="00851655">
        <w:rPr>
          <w:rFonts w:eastAsiaTheme="minorHAnsi"/>
          <w:b/>
          <w:lang w:eastAsia="en-US"/>
        </w:rPr>
        <w:t xml:space="preserve">Магазины»: </w:t>
      </w:r>
      <w:r w:rsidR="00B35530" w:rsidRPr="00B35530">
        <w:rPr>
          <w:rFonts w:eastAsiaTheme="minorHAnsi"/>
          <w:b/>
          <w:lang w:eastAsia="en-US"/>
        </w:rPr>
        <w:t>в отношении ЗУ</w:t>
      </w:r>
      <w:proofErr w:type="gramStart"/>
      <w:r w:rsidR="00B35530" w:rsidRPr="00B35530">
        <w:rPr>
          <w:rFonts w:eastAsiaTheme="minorHAnsi"/>
          <w:b/>
          <w:lang w:eastAsia="en-US"/>
        </w:rPr>
        <w:t>2</w:t>
      </w:r>
      <w:proofErr w:type="gramEnd"/>
      <w:r w:rsidR="00B35530" w:rsidRPr="00B35530">
        <w:rPr>
          <w:rFonts w:eastAsiaTheme="minorHAnsi"/>
          <w:b/>
          <w:lang w:eastAsia="en-US"/>
        </w:rPr>
        <w:t xml:space="preserve"> площадью 1109 </w:t>
      </w:r>
      <w:proofErr w:type="spellStart"/>
      <w:r w:rsidR="00B35530" w:rsidRPr="00B35530">
        <w:rPr>
          <w:rFonts w:eastAsiaTheme="minorHAnsi"/>
          <w:b/>
          <w:lang w:eastAsia="en-US"/>
        </w:rPr>
        <w:t>кв.м</w:t>
      </w:r>
      <w:proofErr w:type="spellEnd"/>
      <w:r w:rsidR="00B35530" w:rsidRPr="00B35530">
        <w:rPr>
          <w:rFonts w:eastAsiaTheme="minorHAnsi"/>
          <w:b/>
          <w:lang w:eastAsia="en-US"/>
        </w:rPr>
        <w:t xml:space="preserve">., ЗУ4 площадью 649 </w:t>
      </w:r>
      <w:proofErr w:type="spellStart"/>
      <w:r w:rsidR="00B35530" w:rsidRPr="00B35530">
        <w:rPr>
          <w:rFonts w:eastAsiaTheme="minorHAnsi"/>
          <w:b/>
          <w:lang w:eastAsia="en-US"/>
        </w:rPr>
        <w:t>кв.м</w:t>
      </w:r>
      <w:proofErr w:type="spellEnd"/>
      <w:r w:rsidR="00B35530" w:rsidRPr="00B35530">
        <w:rPr>
          <w:rFonts w:eastAsiaTheme="minorHAnsi"/>
          <w:b/>
          <w:lang w:eastAsia="en-US"/>
        </w:rPr>
        <w:t>., образованных в результате перераспределения границ земельных участков с кадастровыми номерами 38:06:100303:1403, 38:06:100303:1378, 38:06:100303:1326, 38:06:100303:1239, 38:06:100303:1238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B35530"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B35530">
                              <w:rPr>
                                <w:sz w:val="20"/>
                                <w:szCs w:val="20"/>
                              </w:rPr>
                              <w:t>июня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851655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B35530"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B35530">
                        <w:rPr>
                          <w:sz w:val="20"/>
                          <w:szCs w:val="20"/>
                        </w:rPr>
                        <w:t>июня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851655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B35530">
        <w:rPr>
          <w:rFonts w:eastAsiaTheme="minorHAnsi"/>
          <w:lang w:eastAsia="en-US"/>
        </w:rPr>
        <w:t>20</w:t>
      </w:r>
      <w:r w:rsidRPr="008D4641">
        <w:rPr>
          <w:rFonts w:eastAsiaTheme="minorHAnsi"/>
          <w:lang w:eastAsia="en-US"/>
        </w:rPr>
        <w:t xml:space="preserve">» </w:t>
      </w:r>
      <w:r w:rsidR="00B35530">
        <w:rPr>
          <w:rFonts w:eastAsiaTheme="minorHAnsi"/>
          <w:lang w:eastAsia="en-US"/>
        </w:rPr>
        <w:t>июня</w:t>
      </w:r>
      <w:r w:rsidRPr="008D4641">
        <w:rPr>
          <w:rFonts w:eastAsiaTheme="minorHAnsi"/>
          <w:lang w:eastAsia="en-US"/>
        </w:rPr>
        <w:t xml:space="preserve"> 202</w:t>
      </w:r>
      <w:r w:rsidR="00851655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851655" w:rsidRPr="00851655">
        <w:rPr>
          <w:rFonts w:eastAsiaTheme="minorHAnsi"/>
          <w:lang w:eastAsia="en-US"/>
        </w:rPr>
        <w:t xml:space="preserve">«Магазины»: </w:t>
      </w:r>
      <w:r w:rsidR="00B35530" w:rsidRPr="00B35530">
        <w:rPr>
          <w:rFonts w:eastAsiaTheme="minorHAnsi"/>
          <w:lang w:eastAsia="en-US"/>
        </w:rPr>
        <w:t>в отношении ЗУ</w:t>
      </w:r>
      <w:proofErr w:type="gramStart"/>
      <w:r w:rsidR="00B35530" w:rsidRPr="00B35530">
        <w:rPr>
          <w:rFonts w:eastAsiaTheme="minorHAnsi"/>
          <w:lang w:eastAsia="en-US"/>
        </w:rPr>
        <w:t>2</w:t>
      </w:r>
      <w:proofErr w:type="gramEnd"/>
      <w:r w:rsidR="00B35530" w:rsidRPr="00B35530">
        <w:rPr>
          <w:rFonts w:eastAsiaTheme="minorHAnsi"/>
          <w:lang w:eastAsia="en-US"/>
        </w:rPr>
        <w:t xml:space="preserve"> площадью 1109 </w:t>
      </w:r>
      <w:proofErr w:type="spellStart"/>
      <w:r w:rsidR="00B35530" w:rsidRPr="00B35530">
        <w:rPr>
          <w:rFonts w:eastAsiaTheme="minorHAnsi"/>
          <w:lang w:eastAsia="en-US"/>
        </w:rPr>
        <w:t>кв.м</w:t>
      </w:r>
      <w:proofErr w:type="spellEnd"/>
      <w:r w:rsidR="00B35530" w:rsidRPr="00B35530">
        <w:rPr>
          <w:rFonts w:eastAsiaTheme="minorHAnsi"/>
          <w:lang w:eastAsia="en-US"/>
        </w:rPr>
        <w:t xml:space="preserve">., ЗУ4 площадью 649 </w:t>
      </w:r>
      <w:proofErr w:type="spellStart"/>
      <w:r w:rsidR="00B35530" w:rsidRPr="00B35530">
        <w:rPr>
          <w:rFonts w:eastAsiaTheme="minorHAnsi"/>
          <w:lang w:eastAsia="en-US"/>
        </w:rPr>
        <w:t>кв.м</w:t>
      </w:r>
      <w:proofErr w:type="spellEnd"/>
      <w:r w:rsidR="00B35530" w:rsidRPr="00B35530">
        <w:rPr>
          <w:rFonts w:eastAsiaTheme="minorHAnsi"/>
          <w:lang w:eastAsia="en-US"/>
        </w:rPr>
        <w:t>., образованных в результате перераспределения границ земельных участков с кадастровыми номерами 38:06:100303:1403, 38:06:100303:1378, 38:06:100303:1326, 38:06:100303:1239, 38:06:100303:1238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«</w:t>
      </w:r>
      <w:r w:rsidR="00851655" w:rsidRPr="00851655">
        <w:rPr>
          <w:rFonts w:eastAsiaTheme="minorHAnsi"/>
          <w:lang w:eastAsia="en-US"/>
        </w:rPr>
        <w:t xml:space="preserve">«Магазины»: </w:t>
      </w:r>
      <w:r w:rsidR="00B35530" w:rsidRPr="00B35530">
        <w:rPr>
          <w:rFonts w:eastAsiaTheme="minorHAnsi"/>
          <w:lang w:eastAsia="en-US"/>
        </w:rPr>
        <w:t>в отношении ЗУ</w:t>
      </w:r>
      <w:proofErr w:type="gramStart"/>
      <w:r w:rsidR="00B35530" w:rsidRPr="00B35530">
        <w:rPr>
          <w:rFonts w:eastAsiaTheme="minorHAnsi"/>
          <w:lang w:eastAsia="en-US"/>
        </w:rPr>
        <w:t>2</w:t>
      </w:r>
      <w:proofErr w:type="gramEnd"/>
      <w:r w:rsidR="00B35530" w:rsidRPr="00B35530">
        <w:rPr>
          <w:rFonts w:eastAsiaTheme="minorHAnsi"/>
          <w:lang w:eastAsia="en-US"/>
        </w:rPr>
        <w:t xml:space="preserve"> площадью 1109 </w:t>
      </w:r>
      <w:proofErr w:type="spellStart"/>
      <w:r w:rsidR="00B35530" w:rsidRPr="00B35530">
        <w:rPr>
          <w:rFonts w:eastAsiaTheme="minorHAnsi"/>
          <w:lang w:eastAsia="en-US"/>
        </w:rPr>
        <w:t>кв.м</w:t>
      </w:r>
      <w:proofErr w:type="spellEnd"/>
      <w:r w:rsidR="00B35530" w:rsidRPr="00B35530">
        <w:rPr>
          <w:rFonts w:eastAsiaTheme="minorHAnsi"/>
          <w:lang w:eastAsia="en-US"/>
        </w:rPr>
        <w:t xml:space="preserve">., ЗУ4 площадью 649 </w:t>
      </w:r>
      <w:proofErr w:type="spellStart"/>
      <w:r w:rsidR="00B35530" w:rsidRPr="00B35530">
        <w:rPr>
          <w:rFonts w:eastAsiaTheme="minorHAnsi"/>
          <w:lang w:eastAsia="en-US"/>
        </w:rPr>
        <w:t>кв.м</w:t>
      </w:r>
      <w:proofErr w:type="spellEnd"/>
      <w:r w:rsidR="00B35530" w:rsidRPr="00B35530">
        <w:rPr>
          <w:rFonts w:eastAsiaTheme="minorHAnsi"/>
          <w:lang w:eastAsia="en-US"/>
        </w:rPr>
        <w:t>., образованных в результате перераспределения границ земельных участков с кадастровыми номерами 38:06:100303:1403, 38:06:100303:1378, 38:06:100303:1326, 38:06:100303:1239, 38:06:100303:1238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913DF"/>
    <w:rsid w:val="006E2780"/>
    <w:rsid w:val="007721F4"/>
    <w:rsid w:val="00851655"/>
    <w:rsid w:val="008D4641"/>
    <w:rsid w:val="00B35530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2024-06-25T00:15:00Z</cp:lastPrinted>
  <dcterms:created xsi:type="dcterms:W3CDTF">2023-09-04T02:25:00Z</dcterms:created>
  <dcterms:modified xsi:type="dcterms:W3CDTF">2024-06-25T00:15:00Z</dcterms:modified>
</cp:coreProperties>
</file>