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3C7" w:rsidRPr="009C248F" w:rsidRDefault="009C248F" w:rsidP="009C24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48F">
        <w:rPr>
          <w:rFonts w:ascii="Times New Roman" w:hAnsi="Times New Roman" w:cs="Times New Roman"/>
          <w:b/>
          <w:sz w:val="28"/>
          <w:szCs w:val="28"/>
        </w:rPr>
        <w:t>Отчет об исполнении целевых показателей муниципальной программы</w:t>
      </w:r>
    </w:p>
    <w:p w:rsidR="009C248F" w:rsidRPr="009C248F" w:rsidRDefault="009C248F" w:rsidP="009C24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48F">
        <w:rPr>
          <w:rFonts w:ascii="Times New Roman" w:hAnsi="Times New Roman" w:cs="Times New Roman"/>
          <w:b/>
          <w:sz w:val="28"/>
          <w:szCs w:val="28"/>
        </w:rPr>
        <w:t>«Охрана окружающей среды Хомутовского муниципального образования» на 2023 – 2025 годы»</w:t>
      </w:r>
    </w:p>
    <w:p w:rsidR="009C248F" w:rsidRPr="009C248F" w:rsidRDefault="009C248F" w:rsidP="009C24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48F">
        <w:rPr>
          <w:rFonts w:ascii="Times New Roman" w:hAnsi="Times New Roman" w:cs="Times New Roman"/>
          <w:b/>
          <w:sz w:val="28"/>
          <w:szCs w:val="28"/>
        </w:rPr>
        <w:t>за 2023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"/>
        <w:gridCol w:w="4082"/>
        <w:gridCol w:w="929"/>
        <w:gridCol w:w="1292"/>
        <w:gridCol w:w="1278"/>
        <w:gridCol w:w="1489"/>
        <w:gridCol w:w="954"/>
        <w:gridCol w:w="1822"/>
        <w:gridCol w:w="2795"/>
      </w:tblGrid>
      <w:tr w:rsidR="009C248F" w:rsidRPr="009C248F" w:rsidTr="00CD453E">
        <w:trPr>
          <w:trHeight w:val="630"/>
        </w:trPr>
        <w:tc>
          <w:tcPr>
            <w:tcW w:w="763" w:type="dxa"/>
            <w:vMerge w:val="restart"/>
            <w:hideMark/>
          </w:tcPr>
          <w:p w:rsidR="009C248F" w:rsidRPr="009C248F" w:rsidRDefault="009C248F" w:rsidP="009C248F">
            <w:pPr>
              <w:rPr>
                <w:rFonts w:ascii="Times New Roman" w:hAnsi="Times New Roman" w:cs="Times New Roman"/>
                <w:b/>
                <w:bCs/>
              </w:rPr>
            </w:pPr>
            <w:r w:rsidRPr="009C248F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196" w:type="dxa"/>
            <w:vMerge w:val="restart"/>
            <w:hideMark/>
          </w:tcPr>
          <w:p w:rsidR="009C248F" w:rsidRPr="009C248F" w:rsidRDefault="009C248F" w:rsidP="009C248F">
            <w:pPr>
              <w:rPr>
                <w:rFonts w:ascii="Times New Roman" w:hAnsi="Times New Roman" w:cs="Times New Roman"/>
                <w:b/>
                <w:bCs/>
              </w:rPr>
            </w:pPr>
            <w:r w:rsidRPr="009C248F">
              <w:rPr>
                <w:rFonts w:ascii="Times New Roman" w:hAnsi="Times New Roman" w:cs="Times New Roman"/>
                <w:b/>
                <w:bCs/>
              </w:rPr>
              <w:t>Наименование целевого показателя</w:t>
            </w:r>
          </w:p>
        </w:tc>
        <w:tc>
          <w:tcPr>
            <w:tcW w:w="897" w:type="dxa"/>
            <w:vMerge w:val="restart"/>
            <w:hideMark/>
          </w:tcPr>
          <w:p w:rsidR="009C248F" w:rsidRPr="009C248F" w:rsidRDefault="009C248F" w:rsidP="009C248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C248F">
              <w:rPr>
                <w:rFonts w:ascii="Times New Roman" w:hAnsi="Times New Roman" w:cs="Times New Roman"/>
                <w:b/>
                <w:bCs/>
              </w:rPr>
              <w:t>Ед.изм</w:t>
            </w:r>
            <w:proofErr w:type="spellEnd"/>
            <w:r w:rsidRPr="009C248F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633" w:type="dxa"/>
            <w:gridSpan w:val="2"/>
            <w:hideMark/>
          </w:tcPr>
          <w:p w:rsidR="009C248F" w:rsidRPr="009C248F" w:rsidRDefault="009C248F" w:rsidP="009C248F">
            <w:pPr>
              <w:rPr>
                <w:rFonts w:ascii="Times New Roman" w:hAnsi="Times New Roman" w:cs="Times New Roman"/>
                <w:b/>
                <w:bCs/>
              </w:rPr>
            </w:pPr>
            <w:r w:rsidRPr="009C248F">
              <w:rPr>
                <w:rFonts w:ascii="Times New Roman" w:hAnsi="Times New Roman" w:cs="Times New Roman"/>
                <w:b/>
                <w:bCs/>
              </w:rPr>
              <w:t>значение целевого показателя</w:t>
            </w:r>
          </w:p>
        </w:tc>
        <w:tc>
          <w:tcPr>
            <w:tcW w:w="1383" w:type="dxa"/>
            <w:vMerge w:val="restart"/>
            <w:hideMark/>
          </w:tcPr>
          <w:p w:rsidR="009C248F" w:rsidRPr="009C248F" w:rsidRDefault="009C248F" w:rsidP="009C248F">
            <w:pPr>
              <w:rPr>
                <w:rFonts w:ascii="Times New Roman" w:hAnsi="Times New Roman" w:cs="Times New Roman"/>
                <w:b/>
                <w:bCs/>
              </w:rPr>
            </w:pPr>
            <w:r w:rsidRPr="009C248F">
              <w:rPr>
                <w:rFonts w:ascii="Times New Roman" w:hAnsi="Times New Roman" w:cs="Times New Roman"/>
                <w:b/>
                <w:bCs/>
              </w:rPr>
              <w:t>Выполнение, %</w:t>
            </w:r>
          </w:p>
        </w:tc>
        <w:tc>
          <w:tcPr>
            <w:tcW w:w="776" w:type="dxa"/>
            <w:vMerge w:val="restart"/>
            <w:hideMark/>
          </w:tcPr>
          <w:p w:rsidR="009C248F" w:rsidRPr="009C248F" w:rsidRDefault="009C248F" w:rsidP="009C248F">
            <w:pPr>
              <w:rPr>
                <w:rFonts w:ascii="Times New Roman" w:hAnsi="Times New Roman" w:cs="Times New Roman"/>
                <w:b/>
                <w:bCs/>
              </w:rPr>
            </w:pPr>
            <w:r w:rsidRPr="009C248F">
              <w:rPr>
                <w:rFonts w:ascii="Times New Roman" w:hAnsi="Times New Roman" w:cs="Times New Roman"/>
                <w:b/>
                <w:bCs/>
              </w:rPr>
              <w:t>Оценка в баллах</w:t>
            </w:r>
          </w:p>
        </w:tc>
        <w:tc>
          <w:tcPr>
            <w:tcW w:w="1869" w:type="dxa"/>
            <w:vMerge w:val="restart"/>
            <w:hideMark/>
          </w:tcPr>
          <w:p w:rsidR="009C248F" w:rsidRPr="009C248F" w:rsidRDefault="009C248F" w:rsidP="009C248F">
            <w:pPr>
              <w:rPr>
                <w:rFonts w:ascii="Times New Roman" w:hAnsi="Times New Roman" w:cs="Times New Roman"/>
                <w:b/>
                <w:bCs/>
              </w:rPr>
            </w:pPr>
            <w:r w:rsidRPr="009C248F">
              <w:rPr>
                <w:rFonts w:ascii="Times New Roman" w:hAnsi="Times New Roman" w:cs="Times New Roman"/>
                <w:b/>
                <w:bCs/>
              </w:rPr>
              <w:t>Вывод об эффективности программы</w:t>
            </w:r>
          </w:p>
        </w:tc>
        <w:tc>
          <w:tcPr>
            <w:tcW w:w="2871" w:type="dxa"/>
            <w:vMerge w:val="restart"/>
            <w:hideMark/>
          </w:tcPr>
          <w:p w:rsidR="009C248F" w:rsidRPr="009C248F" w:rsidRDefault="009C248F" w:rsidP="009C248F">
            <w:pPr>
              <w:rPr>
                <w:rFonts w:ascii="Times New Roman" w:hAnsi="Times New Roman" w:cs="Times New Roman"/>
                <w:b/>
                <w:bCs/>
              </w:rPr>
            </w:pPr>
            <w:r w:rsidRPr="009C248F">
              <w:rPr>
                <w:rFonts w:ascii="Times New Roman" w:hAnsi="Times New Roman" w:cs="Times New Roman"/>
                <w:b/>
                <w:bCs/>
              </w:rPr>
              <w:t>Предложения по дальнейшей реализации программы</w:t>
            </w:r>
          </w:p>
        </w:tc>
      </w:tr>
      <w:tr w:rsidR="009C248F" w:rsidRPr="009C248F" w:rsidTr="00CD453E">
        <w:trPr>
          <w:trHeight w:val="645"/>
        </w:trPr>
        <w:tc>
          <w:tcPr>
            <w:tcW w:w="763" w:type="dxa"/>
            <w:vMerge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96" w:type="dxa"/>
            <w:vMerge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97" w:type="dxa"/>
            <w:vMerge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24" w:type="dxa"/>
            <w:hideMark/>
          </w:tcPr>
          <w:p w:rsidR="009C248F" w:rsidRPr="009C248F" w:rsidRDefault="009C248F" w:rsidP="009C248F">
            <w:pPr>
              <w:rPr>
                <w:rFonts w:ascii="Times New Roman" w:hAnsi="Times New Roman" w:cs="Times New Roman"/>
                <w:b/>
                <w:bCs/>
              </w:rPr>
            </w:pPr>
            <w:r w:rsidRPr="009C248F">
              <w:rPr>
                <w:rFonts w:ascii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1309" w:type="dxa"/>
            <w:hideMark/>
          </w:tcPr>
          <w:p w:rsidR="009C248F" w:rsidRPr="009C248F" w:rsidRDefault="009C248F" w:rsidP="009C248F">
            <w:pPr>
              <w:rPr>
                <w:rFonts w:ascii="Times New Roman" w:hAnsi="Times New Roman" w:cs="Times New Roman"/>
                <w:b/>
                <w:bCs/>
              </w:rPr>
            </w:pPr>
            <w:r w:rsidRPr="009C248F">
              <w:rPr>
                <w:rFonts w:ascii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1383" w:type="dxa"/>
            <w:vMerge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6" w:type="dxa"/>
            <w:vMerge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9" w:type="dxa"/>
            <w:vMerge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71" w:type="dxa"/>
            <w:vMerge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453E" w:rsidRPr="009C248F" w:rsidTr="00CD453E">
        <w:trPr>
          <w:trHeight w:val="1575"/>
        </w:trPr>
        <w:tc>
          <w:tcPr>
            <w:tcW w:w="763" w:type="dxa"/>
            <w:noWrap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6" w:type="dxa"/>
            <w:hideMark/>
          </w:tcPr>
          <w:p w:rsidR="00CD453E" w:rsidRPr="009C248F" w:rsidRDefault="00CD453E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Зеленые насаждения на территории поселения</w:t>
            </w:r>
          </w:p>
        </w:tc>
        <w:tc>
          <w:tcPr>
            <w:tcW w:w="897" w:type="dxa"/>
            <w:hideMark/>
          </w:tcPr>
          <w:p w:rsidR="00CD453E" w:rsidRPr="009C248F" w:rsidRDefault="00CD453E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24" w:type="dxa"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09" w:type="dxa"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83" w:type="dxa"/>
            <w:noWrap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125,00</w:t>
            </w:r>
          </w:p>
        </w:tc>
        <w:tc>
          <w:tcPr>
            <w:tcW w:w="776" w:type="dxa"/>
            <w:noWrap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9" w:type="dxa"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Эффективность</w:t>
            </w:r>
            <w:r w:rsidRPr="009C248F">
              <w:rPr>
                <w:rFonts w:ascii="Times New Roman" w:hAnsi="Times New Roman" w:cs="Times New Roman"/>
              </w:rPr>
              <w:br/>
              <w:t>повысилась по</w:t>
            </w:r>
            <w:r w:rsidRPr="009C248F">
              <w:rPr>
                <w:rFonts w:ascii="Times New Roman" w:hAnsi="Times New Roman" w:cs="Times New Roman"/>
              </w:rPr>
              <w:br/>
              <w:t>сравнению с</w:t>
            </w:r>
            <w:r w:rsidRPr="009C248F">
              <w:rPr>
                <w:rFonts w:ascii="Times New Roman" w:hAnsi="Times New Roman" w:cs="Times New Roman"/>
              </w:rPr>
              <w:br/>
              <w:t>предыдущим</w:t>
            </w:r>
            <w:r w:rsidRPr="009C248F">
              <w:rPr>
                <w:rFonts w:ascii="Times New Roman" w:hAnsi="Times New Roman" w:cs="Times New Roman"/>
              </w:rPr>
              <w:br/>
              <w:t>годом</w:t>
            </w:r>
          </w:p>
        </w:tc>
        <w:tc>
          <w:tcPr>
            <w:tcW w:w="2871" w:type="dxa"/>
            <w:vMerge w:val="restart"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 </w:t>
            </w:r>
          </w:p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Действие Программы продлить на следующий финансовый год</w:t>
            </w: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bookmarkStart w:id="0" w:name="_GoBack"/>
            <w:bookmarkEnd w:id="0"/>
          </w:p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 </w:t>
            </w:r>
          </w:p>
        </w:tc>
      </w:tr>
      <w:tr w:rsidR="00CD453E" w:rsidRPr="009C248F" w:rsidTr="00CD453E">
        <w:trPr>
          <w:trHeight w:val="1155"/>
        </w:trPr>
        <w:tc>
          <w:tcPr>
            <w:tcW w:w="763" w:type="dxa"/>
            <w:noWrap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96" w:type="dxa"/>
            <w:hideMark/>
          </w:tcPr>
          <w:p w:rsidR="00CD453E" w:rsidRPr="009C248F" w:rsidRDefault="00CD453E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 xml:space="preserve">Охват населения услугой по сбору и вывозу мусора </w:t>
            </w:r>
          </w:p>
        </w:tc>
        <w:tc>
          <w:tcPr>
            <w:tcW w:w="897" w:type="dxa"/>
            <w:hideMark/>
          </w:tcPr>
          <w:p w:rsidR="00CD453E" w:rsidRPr="009C248F" w:rsidRDefault="00CD453E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24" w:type="dxa"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09" w:type="dxa"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83" w:type="dxa"/>
            <w:noWrap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776" w:type="dxa"/>
            <w:noWrap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9" w:type="dxa"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871" w:type="dxa"/>
            <w:vMerge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</w:p>
        </w:tc>
      </w:tr>
      <w:tr w:rsidR="00CD453E" w:rsidRPr="009C248F" w:rsidTr="00CD453E">
        <w:trPr>
          <w:trHeight w:val="1635"/>
        </w:trPr>
        <w:tc>
          <w:tcPr>
            <w:tcW w:w="763" w:type="dxa"/>
            <w:noWrap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96" w:type="dxa"/>
            <w:hideMark/>
          </w:tcPr>
          <w:p w:rsidR="00CD453E" w:rsidRPr="009C248F" w:rsidRDefault="00CD453E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Предоставление информации населению Хомутовского муниципального образования по улучшению экологической обстановки, информации по вопросам охраны окружающей среды и  на повышение экологической грамотности населения</w:t>
            </w:r>
          </w:p>
        </w:tc>
        <w:tc>
          <w:tcPr>
            <w:tcW w:w="897" w:type="dxa"/>
            <w:hideMark/>
          </w:tcPr>
          <w:p w:rsidR="00CD453E" w:rsidRPr="009C248F" w:rsidRDefault="00CD453E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 xml:space="preserve">ед.  </w:t>
            </w:r>
          </w:p>
        </w:tc>
        <w:tc>
          <w:tcPr>
            <w:tcW w:w="1324" w:type="dxa"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09" w:type="dxa"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83" w:type="dxa"/>
            <w:noWrap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776" w:type="dxa"/>
            <w:noWrap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9" w:type="dxa"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871" w:type="dxa"/>
            <w:vMerge/>
            <w:hideMark/>
          </w:tcPr>
          <w:p w:rsidR="00CD453E" w:rsidRPr="009C248F" w:rsidRDefault="00CD453E" w:rsidP="009C248F">
            <w:pPr>
              <w:rPr>
                <w:rFonts w:ascii="Times New Roman" w:hAnsi="Times New Roman" w:cs="Times New Roman"/>
              </w:rPr>
            </w:pPr>
          </w:p>
        </w:tc>
      </w:tr>
      <w:tr w:rsidR="009C248F" w:rsidRPr="009C248F" w:rsidTr="00CD453E">
        <w:trPr>
          <w:trHeight w:val="315"/>
        </w:trPr>
        <w:tc>
          <w:tcPr>
            <w:tcW w:w="763" w:type="dxa"/>
            <w:noWrap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196" w:type="dxa"/>
            <w:noWrap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97" w:type="dxa"/>
            <w:noWrap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9" w:type="dxa"/>
            <w:noWrap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3" w:type="dxa"/>
            <w:noWrap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76" w:type="dxa"/>
            <w:noWrap/>
            <w:hideMark/>
          </w:tcPr>
          <w:p w:rsidR="009C248F" w:rsidRPr="009C248F" w:rsidRDefault="009C248F" w:rsidP="009C24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9" w:type="dxa"/>
            <w:noWrap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71" w:type="dxa"/>
            <w:noWrap/>
            <w:hideMark/>
          </w:tcPr>
          <w:p w:rsidR="009C248F" w:rsidRPr="009C248F" w:rsidRDefault="009C248F">
            <w:pPr>
              <w:rPr>
                <w:rFonts w:ascii="Times New Roman" w:hAnsi="Times New Roman" w:cs="Times New Roman"/>
              </w:rPr>
            </w:pPr>
            <w:r w:rsidRPr="009C248F">
              <w:rPr>
                <w:rFonts w:ascii="Times New Roman" w:hAnsi="Times New Roman" w:cs="Times New Roman"/>
              </w:rPr>
              <w:t> </w:t>
            </w:r>
          </w:p>
        </w:tc>
      </w:tr>
    </w:tbl>
    <w:p w:rsidR="009C248F" w:rsidRDefault="009C248F"/>
    <w:sectPr w:rsidR="009C248F" w:rsidSect="009C24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BD"/>
    <w:rsid w:val="00671FBD"/>
    <w:rsid w:val="009C248F"/>
    <w:rsid w:val="009F53C7"/>
    <w:rsid w:val="00B83D02"/>
    <w:rsid w:val="00CD453E"/>
    <w:rsid w:val="00DB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7D522-4AC9-460E-A263-E6DF373B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2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2024-07-31T08:09:00Z</dcterms:created>
  <dcterms:modified xsi:type="dcterms:W3CDTF">2024-08-01T03:54:00Z</dcterms:modified>
</cp:coreProperties>
</file>